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70" w:rsidRPr="009D67AC" w:rsidRDefault="00ED639C" w:rsidP="00765E70">
      <w:pPr>
        <w:spacing w:after="0" w:line="240" w:lineRule="auto"/>
        <w:rPr>
          <w:rFonts w:ascii="Calibri" w:eastAsia="Times New Roman" w:hAnsi="Calibri" w:cs="Calibri"/>
          <w:sz w:val="39"/>
          <w:szCs w:val="39"/>
        </w:rPr>
      </w:pPr>
      <w:r>
        <w:rPr>
          <w:rFonts w:ascii="Calibri" w:eastAsia="Times New Roman" w:hAnsi="Calibri" w:cs="Calibri"/>
          <w:sz w:val="39"/>
          <w:szCs w:val="39"/>
        </w:rPr>
        <w:t>All Candidates and Members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1710"/>
        <w:gridCol w:w="2430"/>
        <w:gridCol w:w="2160"/>
        <w:gridCol w:w="2053"/>
      </w:tblGrid>
      <w:tr w:rsidR="009D67AC" w:rsidRPr="009D67AC" w:rsidTr="009D67AC"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AC" w:rsidRPr="009D67AC" w:rsidRDefault="009D67AC" w:rsidP="006368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39"/>
                <w:szCs w:val="39"/>
              </w:rPr>
            </w:pPr>
            <w:r w:rsidRPr="009D67AC">
              <w:rPr>
                <w:rFonts w:ascii="Calibri" w:eastAsia="Times New Roman" w:hAnsi="Calibri" w:cs="Calibri"/>
                <w:sz w:val="39"/>
                <w:szCs w:val="39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AC" w:rsidRDefault="009D67AC" w:rsidP="00636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9"/>
                <w:szCs w:val="39"/>
              </w:rPr>
            </w:pPr>
            <w:r w:rsidRPr="009D67AC">
              <w:rPr>
                <w:rFonts w:ascii="Calibri" w:eastAsia="Times New Roman" w:hAnsi="Calibri" w:cs="Calibri"/>
                <w:sz w:val="39"/>
                <w:szCs w:val="39"/>
              </w:rPr>
              <w:t>Good Standing</w:t>
            </w:r>
          </w:p>
          <w:p w:rsidR="00ED639C" w:rsidRPr="009D67AC" w:rsidRDefault="00ED639C" w:rsidP="006368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39"/>
                <w:szCs w:val="39"/>
              </w:rPr>
            </w:pPr>
            <w:r w:rsidRPr="00ED639C">
              <w:rPr>
                <w:rFonts w:ascii="Calibri" w:eastAsia="Times New Roman" w:hAnsi="Calibri" w:cs="Calibri"/>
                <w:sz w:val="32"/>
                <w:szCs w:val="39"/>
              </w:rPr>
              <w:t>(required)</w:t>
            </w:r>
          </w:p>
        </w:tc>
        <w:tc>
          <w:tcPr>
            <w:tcW w:w="243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AC" w:rsidRPr="009D67AC" w:rsidRDefault="009D67AC" w:rsidP="006368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39"/>
                <w:szCs w:val="39"/>
              </w:rPr>
            </w:pPr>
            <w:r w:rsidRPr="009D67AC">
              <w:rPr>
                <w:rFonts w:ascii="Calibri" w:eastAsia="Times New Roman" w:hAnsi="Calibri" w:cs="Calibri"/>
                <w:sz w:val="39"/>
                <w:szCs w:val="39"/>
              </w:rPr>
              <w:t>Distinguished</w:t>
            </w:r>
          </w:p>
        </w:tc>
        <w:tc>
          <w:tcPr>
            <w:tcW w:w="216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AC" w:rsidRPr="009D67AC" w:rsidRDefault="009D67AC" w:rsidP="006368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39"/>
                <w:szCs w:val="39"/>
              </w:rPr>
            </w:pPr>
            <w:r w:rsidRPr="009D67AC">
              <w:rPr>
                <w:rFonts w:ascii="Calibri" w:eastAsia="Times New Roman" w:hAnsi="Calibri" w:cs="Calibri"/>
                <w:sz w:val="39"/>
                <w:szCs w:val="39"/>
              </w:rPr>
              <w:t>Superior</w:t>
            </w:r>
          </w:p>
        </w:tc>
        <w:tc>
          <w:tcPr>
            <w:tcW w:w="205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AC" w:rsidRPr="009D67AC" w:rsidRDefault="009D67AC" w:rsidP="006368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39"/>
                <w:szCs w:val="39"/>
              </w:rPr>
            </w:pPr>
            <w:r w:rsidRPr="009D67AC">
              <w:rPr>
                <w:rFonts w:ascii="Calibri" w:eastAsia="Times New Roman" w:hAnsi="Calibri" w:cs="Calibri"/>
                <w:sz w:val="39"/>
                <w:szCs w:val="39"/>
              </w:rPr>
              <w:t>Gold</w:t>
            </w:r>
          </w:p>
        </w:tc>
      </w:tr>
      <w:tr w:rsidR="009D67AC" w:rsidRPr="009D67AC" w:rsidTr="009D67AC">
        <w:tc>
          <w:tcPr>
            <w:tcW w:w="49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AC" w:rsidRPr="008931E1" w:rsidRDefault="009D67AC" w:rsidP="00A46110">
            <w:pPr>
              <w:spacing w:after="0" w:line="240" w:lineRule="auto"/>
              <w:rPr>
                <w:rFonts w:ascii="Segoe UI" w:eastAsia="Times New Roman" w:hAnsi="Segoe UI" w:cs="Segoe UI"/>
                <w:sz w:val="32"/>
                <w:szCs w:val="32"/>
              </w:rPr>
            </w:pPr>
            <w:r w:rsidRPr="008931E1">
              <w:rPr>
                <w:rFonts w:ascii="Calibri" w:eastAsia="Times New Roman" w:hAnsi="Calibri" w:cs="Calibri"/>
                <w:sz w:val="32"/>
                <w:szCs w:val="32"/>
              </w:rPr>
              <w:t>Community Service Hours</w:t>
            </w:r>
          </w:p>
        </w:tc>
        <w:tc>
          <w:tcPr>
            <w:tcW w:w="17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AC" w:rsidRPr="008931E1" w:rsidRDefault="009D67AC" w:rsidP="006368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32"/>
                <w:szCs w:val="32"/>
              </w:rPr>
            </w:pPr>
            <w:r w:rsidRPr="008931E1">
              <w:rPr>
                <w:rFonts w:ascii="Calibri" w:eastAsia="Times New Roman" w:hAnsi="Calibri" w:cs="Calibri"/>
                <w:sz w:val="32"/>
                <w:szCs w:val="32"/>
              </w:rPr>
              <w:t>6</w:t>
            </w:r>
          </w:p>
        </w:tc>
        <w:tc>
          <w:tcPr>
            <w:tcW w:w="24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AC" w:rsidRPr="008931E1" w:rsidRDefault="00204A65" w:rsidP="006368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32"/>
                <w:szCs w:val="32"/>
              </w:rPr>
            </w:pPr>
            <w:r w:rsidRPr="008931E1">
              <w:rPr>
                <w:rFonts w:ascii="Calibri" w:eastAsia="Times New Roman" w:hAnsi="Calibri" w:cs="Calibri"/>
                <w:sz w:val="32"/>
                <w:szCs w:val="32"/>
              </w:rPr>
              <w:t>7</w:t>
            </w:r>
          </w:p>
        </w:tc>
        <w:tc>
          <w:tcPr>
            <w:tcW w:w="21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AC" w:rsidRPr="008931E1" w:rsidRDefault="00204A65" w:rsidP="006368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32"/>
                <w:szCs w:val="32"/>
              </w:rPr>
            </w:pPr>
            <w:r w:rsidRPr="008931E1">
              <w:rPr>
                <w:rFonts w:ascii="Calibri" w:eastAsia="Times New Roman" w:hAnsi="Calibri" w:cs="Calibri"/>
                <w:sz w:val="32"/>
                <w:szCs w:val="32"/>
              </w:rPr>
              <w:t>8</w:t>
            </w:r>
          </w:p>
        </w:tc>
        <w:tc>
          <w:tcPr>
            <w:tcW w:w="2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AC" w:rsidRPr="008931E1" w:rsidRDefault="009D67AC" w:rsidP="006368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32"/>
                <w:szCs w:val="32"/>
              </w:rPr>
            </w:pPr>
            <w:r w:rsidRPr="008931E1">
              <w:rPr>
                <w:rFonts w:ascii="Calibri" w:eastAsia="Times New Roman" w:hAnsi="Calibri" w:cs="Calibri"/>
                <w:sz w:val="32"/>
                <w:szCs w:val="32"/>
              </w:rPr>
              <w:t>10</w:t>
            </w:r>
          </w:p>
        </w:tc>
      </w:tr>
      <w:tr w:rsidR="009D67AC" w:rsidRPr="009D67AC" w:rsidTr="009D67AC">
        <w:tc>
          <w:tcPr>
            <w:tcW w:w="49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AC" w:rsidRPr="008931E1" w:rsidRDefault="008931E1" w:rsidP="006368A0">
            <w:pPr>
              <w:spacing w:after="0" w:line="240" w:lineRule="auto"/>
              <w:rPr>
                <w:rFonts w:ascii="Segoe UI" w:eastAsia="Times New Roman" w:hAnsi="Segoe UI" w:cs="Segoe UI"/>
                <w:sz w:val="32"/>
                <w:szCs w:val="32"/>
              </w:rPr>
            </w:pPr>
            <w:r w:rsidRPr="008931E1">
              <w:rPr>
                <w:rFonts w:ascii="Calibri" w:eastAsia="Times New Roman" w:hAnsi="Calibri" w:cs="Calibri"/>
                <w:sz w:val="32"/>
                <w:szCs w:val="32"/>
              </w:rPr>
              <w:t xml:space="preserve">Minimum </w:t>
            </w:r>
            <w:r w:rsidR="009D67AC" w:rsidRPr="008931E1">
              <w:rPr>
                <w:rFonts w:ascii="Calibri" w:eastAsia="Times New Roman" w:hAnsi="Calibri" w:cs="Calibri"/>
                <w:sz w:val="32"/>
                <w:szCs w:val="32"/>
              </w:rPr>
              <w:t>Tutoring Service Hours</w:t>
            </w:r>
          </w:p>
        </w:tc>
        <w:tc>
          <w:tcPr>
            <w:tcW w:w="17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AC" w:rsidRPr="008931E1" w:rsidRDefault="009D67AC" w:rsidP="006368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32"/>
                <w:szCs w:val="32"/>
              </w:rPr>
            </w:pPr>
            <w:r w:rsidRPr="008931E1">
              <w:rPr>
                <w:rFonts w:ascii="Calibri" w:eastAsia="Times New Roman" w:hAnsi="Calibri" w:cs="Calibri"/>
                <w:sz w:val="32"/>
                <w:szCs w:val="32"/>
              </w:rPr>
              <w:t>2</w:t>
            </w:r>
          </w:p>
        </w:tc>
        <w:tc>
          <w:tcPr>
            <w:tcW w:w="24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AC" w:rsidRPr="008931E1" w:rsidRDefault="00204A65" w:rsidP="006368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32"/>
                <w:szCs w:val="32"/>
              </w:rPr>
            </w:pPr>
            <w:r w:rsidRPr="008931E1">
              <w:rPr>
                <w:rFonts w:ascii="Calibri" w:eastAsia="Times New Roman" w:hAnsi="Calibri" w:cs="Calibri"/>
                <w:sz w:val="32"/>
                <w:szCs w:val="32"/>
              </w:rPr>
              <w:t>2</w:t>
            </w:r>
          </w:p>
        </w:tc>
        <w:tc>
          <w:tcPr>
            <w:tcW w:w="21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AC" w:rsidRPr="008931E1" w:rsidRDefault="00204A65" w:rsidP="006368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32"/>
                <w:szCs w:val="32"/>
              </w:rPr>
            </w:pPr>
            <w:r w:rsidRPr="008931E1">
              <w:rPr>
                <w:rFonts w:ascii="Calibri" w:eastAsia="Times New Roman" w:hAnsi="Calibri" w:cs="Calibri"/>
                <w:sz w:val="32"/>
                <w:szCs w:val="32"/>
              </w:rPr>
              <w:t>2</w:t>
            </w:r>
          </w:p>
        </w:tc>
        <w:tc>
          <w:tcPr>
            <w:tcW w:w="2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AC" w:rsidRPr="008931E1" w:rsidRDefault="00204A65" w:rsidP="006368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32"/>
                <w:szCs w:val="32"/>
              </w:rPr>
            </w:pPr>
            <w:r w:rsidRPr="008931E1">
              <w:rPr>
                <w:rFonts w:ascii="Calibri" w:eastAsia="Times New Roman" w:hAnsi="Calibri" w:cs="Calibri"/>
                <w:sz w:val="32"/>
                <w:szCs w:val="32"/>
              </w:rPr>
              <w:t>2</w:t>
            </w:r>
          </w:p>
        </w:tc>
      </w:tr>
      <w:tr w:rsidR="009D67AC" w:rsidRPr="009D67AC" w:rsidTr="009D67AC">
        <w:tc>
          <w:tcPr>
            <w:tcW w:w="49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AC" w:rsidRPr="008931E1" w:rsidRDefault="009D67AC" w:rsidP="006368A0">
            <w:pPr>
              <w:spacing w:after="0" w:line="240" w:lineRule="auto"/>
              <w:rPr>
                <w:rFonts w:ascii="Segoe UI" w:eastAsia="Times New Roman" w:hAnsi="Segoe UI" w:cs="Segoe UI"/>
                <w:sz w:val="32"/>
                <w:szCs w:val="32"/>
              </w:rPr>
            </w:pPr>
            <w:r w:rsidRPr="008931E1">
              <w:rPr>
                <w:rFonts w:ascii="Calibri" w:eastAsia="Times New Roman" w:hAnsi="Calibri" w:cs="Calibri"/>
                <w:sz w:val="32"/>
                <w:szCs w:val="32"/>
              </w:rPr>
              <w:t>Professional Hours</w:t>
            </w:r>
          </w:p>
        </w:tc>
        <w:tc>
          <w:tcPr>
            <w:tcW w:w="17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AC" w:rsidRPr="008931E1" w:rsidRDefault="009D67AC" w:rsidP="006368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32"/>
                <w:szCs w:val="32"/>
              </w:rPr>
            </w:pPr>
            <w:r w:rsidRPr="008931E1">
              <w:rPr>
                <w:rFonts w:ascii="Calibri" w:eastAsia="Times New Roman" w:hAnsi="Calibri" w:cs="Calibri"/>
                <w:sz w:val="32"/>
                <w:szCs w:val="32"/>
              </w:rPr>
              <w:t>6</w:t>
            </w:r>
          </w:p>
        </w:tc>
        <w:tc>
          <w:tcPr>
            <w:tcW w:w="24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AC" w:rsidRPr="008931E1" w:rsidRDefault="009D67AC" w:rsidP="006368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32"/>
                <w:szCs w:val="32"/>
              </w:rPr>
            </w:pPr>
            <w:r w:rsidRPr="008931E1">
              <w:rPr>
                <w:rFonts w:ascii="Calibri" w:eastAsia="Times New Roman" w:hAnsi="Calibri" w:cs="Calibri"/>
                <w:sz w:val="32"/>
                <w:szCs w:val="32"/>
              </w:rPr>
              <w:t>7</w:t>
            </w:r>
          </w:p>
        </w:tc>
        <w:tc>
          <w:tcPr>
            <w:tcW w:w="21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AC" w:rsidRPr="008931E1" w:rsidRDefault="009D67AC" w:rsidP="006368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32"/>
                <w:szCs w:val="32"/>
              </w:rPr>
            </w:pPr>
            <w:r w:rsidRPr="008931E1">
              <w:rPr>
                <w:rFonts w:ascii="Calibri" w:eastAsia="Times New Roman" w:hAnsi="Calibri" w:cs="Calibri"/>
                <w:sz w:val="32"/>
                <w:szCs w:val="32"/>
              </w:rPr>
              <w:t>8</w:t>
            </w:r>
          </w:p>
        </w:tc>
        <w:tc>
          <w:tcPr>
            <w:tcW w:w="2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AC" w:rsidRPr="008931E1" w:rsidRDefault="00204A65" w:rsidP="006368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32"/>
                <w:szCs w:val="32"/>
              </w:rPr>
            </w:pPr>
            <w:r w:rsidRPr="008931E1">
              <w:rPr>
                <w:rFonts w:ascii="Calibri" w:eastAsia="Times New Roman" w:hAnsi="Calibri" w:cs="Calibri"/>
                <w:sz w:val="32"/>
                <w:szCs w:val="32"/>
              </w:rPr>
              <w:t>10</w:t>
            </w:r>
          </w:p>
        </w:tc>
      </w:tr>
      <w:tr w:rsidR="009D67AC" w:rsidRPr="009D67AC" w:rsidTr="009D67AC">
        <w:tc>
          <w:tcPr>
            <w:tcW w:w="49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AC" w:rsidRPr="008931E1" w:rsidRDefault="009D67AC" w:rsidP="006368A0">
            <w:pPr>
              <w:spacing w:after="0" w:line="240" w:lineRule="auto"/>
              <w:rPr>
                <w:rFonts w:ascii="Segoe UI" w:eastAsia="Times New Roman" w:hAnsi="Segoe UI" w:cs="Segoe UI"/>
                <w:sz w:val="32"/>
                <w:szCs w:val="32"/>
              </w:rPr>
            </w:pPr>
            <w:r w:rsidRPr="008931E1">
              <w:rPr>
                <w:rFonts w:ascii="Calibri" w:eastAsia="Times New Roman" w:hAnsi="Calibri" w:cs="Calibri"/>
                <w:sz w:val="32"/>
                <w:szCs w:val="32"/>
              </w:rPr>
              <w:t>Additional Hours</w:t>
            </w:r>
          </w:p>
        </w:tc>
        <w:tc>
          <w:tcPr>
            <w:tcW w:w="17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AC" w:rsidRPr="008931E1" w:rsidRDefault="00CC5D0C" w:rsidP="006368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</w:rPr>
              <w:t>0</w:t>
            </w:r>
          </w:p>
        </w:tc>
        <w:tc>
          <w:tcPr>
            <w:tcW w:w="24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AC" w:rsidRPr="008931E1" w:rsidRDefault="00204A65" w:rsidP="006368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32"/>
                <w:szCs w:val="32"/>
              </w:rPr>
            </w:pPr>
            <w:r w:rsidRPr="008931E1">
              <w:rPr>
                <w:rFonts w:ascii="Calibri" w:eastAsia="Times New Roman" w:hAnsi="Calibri" w:cs="Calibri"/>
                <w:sz w:val="32"/>
                <w:szCs w:val="32"/>
              </w:rPr>
              <w:t>7</w:t>
            </w:r>
          </w:p>
        </w:tc>
        <w:tc>
          <w:tcPr>
            <w:tcW w:w="21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AC" w:rsidRPr="008931E1" w:rsidRDefault="00204A65" w:rsidP="006368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32"/>
                <w:szCs w:val="32"/>
              </w:rPr>
            </w:pPr>
            <w:r w:rsidRPr="008931E1">
              <w:rPr>
                <w:rFonts w:ascii="Calibri" w:eastAsia="Times New Roman" w:hAnsi="Calibri" w:cs="Calibri"/>
                <w:sz w:val="32"/>
                <w:szCs w:val="32"/>
              </w:rPr>
              <w:t>14</w:t>
            </w:r>
          </w:p>
        </w:tc>
        <w:tc>
          <w:tcPr>
            <w:tcW w:w="2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AC" w:rsidRPr="008931E1" w:rsidRDefault="00204A65" w:rsidP="006368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32"/>
                <w:szCs w:val="32"/>
              </w:rPr>
            </w:pPr>
            <w:r w:rsidRPr="008931E1">
              <w:rPr>
                <w:rFonts w:ascii="Calibri" w:eastAsia="Times New Roman" w:hAnsi="Calibri" w:cs="Calibri"/>
                <w:sz w:val="32"/>
                <w:szCs w:val="32"/>
              </w:rPr>
              <w:t>28</w:t>
            </w:r>
          </w:p>
        </w:tc>
      </w:tr>
      <w:tr w:rsidR="009D67AC" w:rsidRPr="009D67AC" w:rsidTr="009D67AC">
        <w:tc>
          <w:tcPr>
            <w:tcW w:w="49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AC" w:rsidRPr="008931E1" w:rsidRDefault="009D67AC" w:rsidP="006368A0">
            <w:pPr>
              <w:spacing w:after="0" w:line="240" w:lineRule="auto"/>
              <w:rPr>
                <w:rFonts w:ascii="Segoe UI" w:eastAsia="Times New Roman" w:hAnsi="Segoe UI" w:cs="Segoe UI"/>
                <w:sz w:val="32"/>
                <w:szCs w:val="32"/>
              </w:rPr>
            </w:pPr>
            <w:r w:rsidRPr="008931E1">
              <w:rPr>
                <w:rFonts w:ascii="Calibri" w:eastAsia="Times New Roman" w:hAnsi="Calibri" w:cs="Calibri"/>
                <w:sz w:val="32"/>
                <w:szCs w:val="32"/>
              </w:rPr>
              <w:t>Total Hours</w:t>
            </w:r>
          </w:p>
        </w:tc>
        <w:tc>
          <w:tcPr>
            <w:tcW w:w="17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AC" w:rsidRPr="008931E1" w:rsidRDefault="00CC5D0C" w:rsidP="006368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</w:rPr>
              <w:t>14</w:t>
            </w:r>
          </w:p>
        </w:tc>
        <w:tc>
          <w:tcPr>
            <w:tcW w:w="24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AC" w:rsidRPr="008931E1" w:rsidRDefault="009D67AC" w:rsidP="006368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32"/>
                <w:szCs w:val="32"/>
              </w:rPr>
            </w:pPr>
            <w:r w:rsidRPr="008931E1">
              <w:rPr>
                <w:rFonts w:ascii="Calibri" w:eastAsia="Times New Roman" w:hAnsi="Calibri" w:cs="Calibri"/>
                <w:sz w:val="32"/>
                <w:szCs w:val="32"/>
              </w:rPr>
              <w:t>23</w:t>
            </w:r>
          </w:p>
        </w:tc>
        <w:tc>
          <w:tcPr>
            <w:tcW w:w="21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AC" w:rsidRPr="008931E1" w:rsidRDefault="009D67AC" w:rsidP="006368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32"/>
                <w:szCs w:val="32"/>
              </w:rPr>
            </w:pPr>
            <w:r w:rsidRPr="008931E1">
              <w:rPr>
                <w:rFonts w:ascii="Calibri" w:eastAsia="Times New Roman" w:hAnsi="Calibri" w:cs="Calibri"/>
                <w:sz w:val="32"/>
                <w:szCs w:val="32"/>
              </w:rPr>
              <w:t>32</w:t>
            </w:r>
          </w:p>
        </w:tc>
        <w:tc>
          <w:tcPr>
            <w:tcW w:w="2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AC" w:rsidRPr="008931E1" w:rsidRDefault="009D67AC" w:rsidP="006368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32"/>
                <w:szCs w:val="32"/>
              </w:rPr>
            </w:pPr>
            <w:r w:rsidRPr="008931E1">
              <w:rPr>
                <w:rFonts w:ascii="Calibri" w:eastAsia="Times New Roman" w:hAnsi="Calibri" w:cs="Calibri"/>
                <w:sz w:val="32"/>
                <w:szCs w:val="32"/>
              </w:rPr>
              <w:t>50</w:t>
            </w:r>
          </w:p>
        </w:tc>
      </w:tr>
    </w:tbl>
    <w:p w:rsidR="008931E1" w:rsidRDefault="008931E1" w:rsidP="00ED639C">
      <w:pPr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BF77EF" w:rsidRPr="00244BE1" w:rsidRDefault="00932539" w:rsidP="00932539">
      <w:pPr>
        <w:rPr>
          <w:rFonts w:ascii="Calibri" w:eastAsia="Times New Roman" w:hAnsi="Calibri" w:cs="Calibri"/>
          <w:sz w:val="24"/>
          <w:szCs w:val="24"/>
        </w:rPr>
      </w:pPr>
      <w:r w:rsidRPr="00244BE1">
        <w:rPr>
          <w:rFonts w:ascii="Calibri" w:eastAsia="Times New Roman" w:hAnsi="Calibri" w:cs="Calibri"/>
          <w:sz w:val="24"/>
          <w:szCs w:val="24"/>
        </w:rPr>
        <w:t>Category Descriptions:</w:t>
      </w:r>
    </w:p>
    <w:p w:rsidR="00932539" w:rsidRPr="00244BE1" w:rsidRDefault="00932539" w:rsidP="00A46110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244BE1">
        <w:rPr>
          <w:rFonts w:ascii="Calibri" w:eastAsia="Times New Roman" w:hAnsi="Calibri" w:cs="Calibri"/>
          <w:b/>
          <w:sz w:val="24"/>
          <w:szCs w:val="24"/>
        </w:rPr>
        <w:t>Community Service Hours</w:t>
      </w:r>
      <w:r w:rsidRPr="00244BE1">
        <w:rPr>
          <w:rFonts w:ascii="Calibri" w:eastAsia="Times New Roman" w:hAnsi="Calibri" w:cs="Calibri"/>
          <w:sz w:val="24"/>
          <w:szCs w:val="24"/>
        </w:rPr>
        <w:t>—Community Service Hours are service hours completed at Beta Alpha Psi-endorsed or -approved service events or opportunities.  Travel time (both ways) can count for off-campus service.</w:t>
      </w:r>
      <w:r w:rsidR="00A46110" w:rsidRPr="00244BE1">
        <w:rPr>
          <w:rFonts w:ascii="Calibri" w:eastAsia="Times New Roman" w:hAnsi="Calibri" w:cs="Calibri"/>
          <w:sz w:val="24"/>
          <w:szCs w:val="24"/>
        </w:rPr>
        <w:t xml:space="preserve"> </w:t>
      </w:r>
      <w:r w:rsidRPr="00244BE1">
        <w:rPr>
          <w:rFonts w:ascii="Calibri" w:eastAsia="Times New Roman" w:hAnsi="Calibri" w:cs="Calibri"/>
          <w:sz w:val="24"/>
          <w:szCs w:val="24"/>
        </w:rPr>
        <w:t xml:space="preserve"> </w:t>
      </w:r>
      <w:r w:rsidR="00A46110" w:rsidRPr="00244BE1">
        <w:rPr>
          <w:rFonts w:ascii="Calibri" w:eastAsia="Times New Roman" w:hAnsi="Calibri" w:cs="Calibri"/>
          <w:sz w:val="24"/>
          <w:szCs w:val="24"/>
        </w:rPr>
        <w:t>Service hours can be achieved through tutoring in the</w:t>
      </w:r>
      <w:r w:rsidRPr="00244BE1">
        <w:rPr>
          <w:rFonts w:ascii="Calibri" w:eastAsia="Times New Roman" w:hAnsi="Calibri" w:cs="Calibri"/>
          <w:sz w:val="24"/>
          <w:szCs w:val="24"/>
        </w:rPr>
        <w:t xml:space="preserve"> Business Learning Center, at Rachel’s Kids, or any public school in the Memphis area.  Travel time (both ways) can count for off-campus tutoring.</w:t>
      </w:r>
    </w:p>
    <w:p w:rsidR="00932539" w:rsidRPr="00244BE1" w:rsidRDefault="00932539" w:rsidP="00D109B4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244BE1">
        <w:rPr>
          <w:rFonts w:ascii="Calibri" w:eastAsia="Times New Roman" w:hAnsi="Calibri" w:cs="Calibri"/>
          <w:b/>
          <w:sz w:val="24"/>
          <w:szCs w:val="24"/>
        </w:rPr>
        <w:t>Professional Hours</w:t>
      </w:r>
      <w:r w:rsidRPr="00244BE1">
        <w:rPr>
          <w:rFonts w:ascii="Calibri" w:eastAsia="Times New Roman" w:hAnsi="Calibri" w:cs="Calibri"/>
          <w:sz w:val="24"/>
          <w:szCs w:val="24"/>
        </w:rPr>
        <w:t>—Professional Hours are earned from coming to the weekly Beta Alpha Psi meetings on Friday.  These include the Meet the Firms mixer, weekly meetings, and the banquet.</w:t>
      </w:r>
    </w:p>
    <w:p w:rsidR="00932539" w:rsidRPr="00244BE1" w:rsidRDefault="00932539" w:rsidP="00D109B4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244BE1">
        <w:rPr>
          <w:rFonts w:ascii="Calibri" w:eastAsia="Times New Roman" w:hAnsi="Calibri" w:cs="Calibri"/>
          <w:b/>
          <w:sz w:val="24"/>
          <w:szCs w:val="24"/>
        </w:rPr>
        <w:t>Additional Hours</w:t>
      </w:r>
      <w:r w:rsidRPr="00244BE1">
        <w:rPr>
          <w:rFonts w:ascii="Calibri" w:eastAsia="Times New Roman" w:hAnsi="Calibri" w:cs="Calibri"/>
          <w:sz w:val="24"/>
          <w:szCs w:val="24"/>
        </w:rPr>
        <w:t xml:space="preserve">—Additional hours are earned from extra hours beyond the required hours from community service, tutoring service, or professional categories.  A student </w:t>
      </w:r>
      <w:r w:rsidRPr="00244BE1">
        <w:rPr>
          <w:rFonts w:eastAsia="Times New Roman" w:cstheme="minorHAnsi"/>
          <w:sz w:val="24"/>
          <w:szCs w:val="24"/>
        </w:rPr>
        <w:t>may also submit matching service and matching professional hours for these additional hours (See below for matching details).</w:t>
      </w:r>
    </w:p>
    <w:p w:rsidR="00932539" w:rsidRPr="00244BE1" w:rsidRDefault="00932539" w:rsidP="008931E1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244BE1">
        <w:rPr>
          <w:rFonts w:eastAsia="Times New Roman" w:cstheme="minorHAnsi"/>
          <w:b/>
          <w:bCs/>
          <w:sz w:val="24"/>
          <w:szCs w:val="24"/>
        </w:rPr>
        <w:t>Matching S</w:t>
      </w:r>
      <w:r w:rsidR="00D109B4" w:rsidRPr="00244BE1">
        <w:rPr>
          <w:rFonts w:eastAsia="Times New Roman" w:cstheme="minorHAnsi"/>
          <w:b/>
          <w:bCs/>
          <w:sz w:val="24"/>
          <w:szCs w:val="24"/>
        </w:rPr>
        <w:t>ervice and Professional Minutes—</w:t>
      </w:r>
      <w:r w:rsidR="005F6F36" w:rsidRPr="00244BE1">
        <w:rPr>
          <w:rFonts w:eastAsia="Times New Roman" w:cstheme="minorHAnsi"/>
          <w:sz w:val="24"/>
          <w:szCs w:val="24"/>
        </w:rPr>
        <w:t>P</w:t>
      </w:r>
      <w:r w:rsidRPr="00244BE1">
        <w:rPr>
          <w:rFonts w:eastAsia="Times New Roman" w:cstheme="minorHAnsi"/>
          <w:sz w:val="24"/>
          <w:szCs w:val="24"/>
        </w:rPr>
        <w:t xml:space="preserve">rofessional and/or service </w:t>
      </w:r>
      <w:r w:rsidR="005F6F36" w:rsidRPr="00244BE1">
        <w:rPr>
          <w:rFonts w:eastAsia="Times New Roman" w:cstheme="minorHAnsi"/>
          <w:sz w:val="24"/>
          <w:szCs w:val="24"/>
        </w:rPr>
        <w:t>activities and events</w:t>
      </w:r>
      <w:r w:rsidRPr="00244BE1">
        <w:rPr>
          <w:rFonts w:eastAsia="Times New Roman" w:cstheme="minorHAnsi"/>
          <w:sz w:val="24"/>
          <w:szCs w:val="24"/>
        </w:rPr>
        <w:t xml:space="preserve"> that you participate in that are not specifically sponsored or endorsed by Beta Alpha Psi may be eligible for Matching Hours credit.  Each member/candidate can receive a maximum of 250 minutes of </w:t>
      </w:r>
      <w:r w:rsidR="00D109B4" w:rsidRPr="00244BE1">
        <w:rPr>
          <w:rFonts w:eastAsia="Times New Roman" w:cstheme="minorHAnsi"/>
          <w:sz w:val="24"/>
          <w:szCs w:val="24"/>
        </w:rPr>
        <w:t>match</w:t>
      </w:r>
      <w:r w:rsidR="008931E1" w:rsidRPr="00244BE1">
        <w:rPr>
          <w:rFonts w:eastAsia="Times New Roman" w:cstheme="minorHAnsi"/>
          <w:sz w:val="24"/>
          <w:szCs w:val="24"/>
        </w:rPr>
        <w:t xml:space="preserve">ing service minutes </w:t>
      </w:r>
      <w:r w:rsidRPr="00244BE1">
        <w:rPr>
          <w:rFonts w:eastAsia="Times New Roman" w:cstheme="minorHAnsi"/>
          <w:sz w:val="24"/>
          <w:szCs w:val="24"/>
        </w:rPr>
        <w:t xml:space="preserve">per YEAR and a maximum of 250 minutes of </w:t>
      </w:r>
      <w:r w:rsidR="00D109B4" w:rsidRPr="00244BE1">
        <w:rPr>
          <w:rFonts w:eastAsia="Times New Roman" w:cstheme="minorHAnsi"/>
          <w:sz w:val="24"/>
          <w:szCs w:val="24"/>
        </w:rPr>
        <w:t xml:space="preserve">matching professional minutes </w:t>
      </w:r>
      <w:r w:rsidRPr="00244BE1">
        <w:rPr>
          <w:rFonts w:eastAsia="Times New Roman" w:cstheme="minorHAnsi"/>
          <w:sz w:val="24"/>
          <w:szCs w:val="24"/>
        </w:rPr>
        <w:t>per YEAR.  Some examples in the past include TSCPA meetings, MILE events,</w:t>
      </w:r>
      <w:r w:rsidR="005F6F36" w:rsidRPr="00244BE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F6F36" w:rsidRPr="00244BE1">
        <w:rPr>
          <w:rFonts w:eastAsia="Times New Roman" w:cstheme="minorHAnsi"/>
          <w:sz w:val="24"/>
          <w:szCs w:val="24"/>
        </w:rPr>
        <w:t>Rotaract</w:t>
      </w:r>
      <w:proofErr w:type="spellEnd"/>
      <w:r w:rsidR="005F6F36" w:rsidRPr="00244BE1">
        <w:rPr>
          <w:rFonts w:eastAsia="Times New Roman" w:cstheme="minorHAnsi"/>
          <w:sz w:val="24"/>
          <w:szCs w:val="24"/>
        </w:rPr>
        <w:t xml:space="preserve"> and Rotary meetings,</w:t>
      </w:r>
      <w:r w:rsidRPr="00244BE1">
        <w:rPr>
          <w:rFonts w:eastAsia="Times New Roman" w:cstheme="minorHAnsi"/>
          <w:sz w:val="24"/>
          <w:szCs w:val="24"/>
        </w:rPr>
        <w:t xml:space="preserve"> leadership conferences, </w:t>
      </w:r>
      <w:r w:rsidR="008931E1" w:rsidRPr="00244BE1">
        <w:rPr>
          <w:rFonts w:eastAsia="Times New Roman" w:cstheme="minorHAnsi"/>
          <w:sz w:val="24"/>
          <w:szCs w:val="24"/>
        </w:rPr>
        <w:t xml:space="preserve">charity </w:t>
      </w:r>
      <w:r w:rsidRPr="00244BE1">
        <w:rPr>
          <w:rFonts w:eastAsia="Times New Roman" w:cstheme="minorHAnsi"/>
          <w:sz w:val="24"/>
          <w:szCs w:val="24"/>
        </w:rPr>
        <w:t>sports competitions</w:t>
      </w:r>
      <w:r w:rsidR="008931E1" w:rsidRPr="00244BE1">
        <w:rPr>
          <w:rFonts w:eastAsia="Times New Roman" w:cstheme="minorHAnsi"/>
          <w:sz w:val="24"/>
          <w:szCs w:val="24"/>
        </w:rPr>
        <w:t xml:space="preserve"> and 5Ks</w:t>
      </w:r>
      <w:r w:rsidRPr="00244BE1">
        <w:rPr>
          <w:rFonts w:eastAsia="Times New Roman" w:cstheme="minorHAnsi"/>
          <w:sz w:val="24"/>
          <w:szCs w:val="24"/>
        </w:rPr>
        <w:t>, Toastmaster</w:t>
      </w:r>
      <w:r w:rsidR="005F6F36" w:rsidRPr="00244BE1">
        <w:rPr>
          <w:rFonts w:eastAsia="Times New Roman" w:cstheme="minorHAnsi"/>
          <w:sz w:val="24"/>
          <w:szCs w:val="24"/>
        </w:rPr>
        <w:t>s</w:t>
      </w:r>
      <w:r w:rsidRPr="00244BE1">
        <w:rPr>
          <w:rFonts w:eastAsia="Times New Roman" w:cstheme="minorHAnsi"/>
          <w:sz w:val="24"/>
          <w:szCs w:val="24"/>
        </w:rPr>
        <w:t xml:space="preserve">, Lunch </w:t>
      </w:r>
      <w:r w:rsidR="008931E1" w:rsidRPr="00244BE1">
        <w:rPr>
          <w:rFonts w:eastAsia="Times New Roman" w:cstheme="minorHAnsi"/>
          <w:sz w:val="24"/>
          <w:szCs w:val="24"/>
        </w:rPr>
        <w:t>&amp;</w:t>
      </w:r>
      <w:r w:rsidRPr="00244BE1">
        <w:rPr>
          <w:rFonts w:eastAsia="Times New Roman" w:cstheme="minorHAnsi"/>
          <w:sz w:val="24"/>
          <w:szCs w:val="24"/>
        </w:rPr>
        <w:t xml:space="preserve"> Learn, Youth Villages, and </w:t>
      </w:r>
      <w:r w:rsidR="008931E1" w:rsidRPr="00244BE1">
        <w:rPr>
          <w:rFonts w:eastAsia="Times New Roman" w:cstheme="minorHAnsi"/>
          <w:sz w:val="24"/>
          <w:szCs w:val="24"/>
        </w:rPr>
        <w:t>v</w:t>
      </w:r>
      <w:r w:rsidR="005F6F36" w:rsidRPr="00244BE1">
        <w:rPr>
          <w:rFonts w:eastAsia="Times New Roman" w:cstheme="minorHAnsi"/>
          <w:sz w:val="24"/>
          <w:szCs w:val="24"/>
        </w:rPr>
        <w:t>olunteering at n</w:t>
      </w:r>
      <w:r w:rsidRPr="00244BE1">
        <w:rPr>
          <w:rFonts w:eastAsia="Times New Roman" w:cstheme="minorHAnsi"/>
          <w:sz w:val="24"/>
          <w:szCs w:val="24"/>
        </w:rPr>
        <w:t xml:space="preserve">ursing </w:t>
      </w:r>
      <w:r w:rsidR="005F6F36" w:rsidRPr="00244BE1">
        <w:rPr>
          <w:rFonts w:eastAsia="Times New Roman" w:cstheme="minorHAnsi"/>
          <w:sz w:val="24"/>
          <w:szCs w:val="24"/>
        </w:rPr>
        <w:t>h</w:t>
      </w:r>
      <w:r w:rsidRPr="00244BE1">
        <w:rPr>
          <w:rFonts w:eastAsia="Times New Roman" w:cstheme="minorHAnsi"/>
          <w:sz w:val="24"/>
          <w:szCs w:val="24"/>
        </w:rPr>
        <w:t>omes/</w:t>
      </w:r>
      <w:r w:rsidR="005F6F36" w:rsidRPr="00244BE1">
        <w:rPr>
          <w:rFonts w:eastAsia="Times New Roman" w:cstheme="minorHAnsi"/>
          <w:sz w:val="24"/>
          <w:szCs w:val="24"/>
        </w:rPr>
        <w:t>c</w:t>
      </w:r>
      <w:r w:rsidRPr="00244BE1">
        <w:rPr>
          <w:rFonts w:eastAsia="Times New Roman" w:cstheme="minorHAnsi"/>
          <w:sz w:val="24"/>
          <w:szCs w:val="24"/>
        </w:rPr>
        <w:t xml:space="preserve">hildren's </w:t>
      </w:r>
      <w:r w:rsidR="005F6F36" w:rsidRPr="00244BE1">
        <w:rPr>
          <w:rFonts w:eastAsia="Times New Roman" w:cstheme="minorHAnsi"/>
          <w:sz w:val="24"/>
          <w:szCs w:val="24"/>
        </w:rPr>
        <w:t>h</w:t>
      </w:r>
      <w:r w:rsidRPr="00244BE1">
        <w:rPr>
          <w:rFonts w:eastAsia="Times New Roman" w:cstheme="minorHAnsi"/>
          <w:sz w:val="24"/>
          <w:szCs w:val="24"/>
        </w:rPr>
        <w:t>omes.</w:t>
      </w:r>
      <w:r w:rsidR="008931E1" w:rsidRPr="00244BE1">
        <w:rPr>
          <w:rFonts w:eastAsia="Times New Roman" w:cstheme="minorHAnsi"/>
          <w:sz w:val="24"/>
          <w:szCs w:val="24"/>
        </w:rPr>
        <w:t xml:space="preserve">  Members</w:t>
      </w:r>
      <w:r w:rsidR="00D109B4" w:rsidRPr="00244BE1">
        <w:rPr>
          <w:rFonts w:eastAsia="Times New Roman" w:cstheme="minorHAnsi"/>
          <w:sz w:val="24"/>
          <w:szCs w:val="24"/>
        </w:rPr>
        <w:t>/2</w:t>
      </w:r>
      <w:r w:rsidR="00D109B4" w:rsidRPr="00244BE1">
        <w:rPr>
          <w:rFonts w:eastAsia="Times New Roman" w:cstheme="minorHAnsi"/>
          <w:sz w:val="24"/>
          <w:szCs w:val="24"/>
          <w:vertAlign w:val="superscript"/>
        </w:rPr>
        <w:t>nd</w:t>
      </w:r>
      <w:r w:rsidR="00D109B4" w:rsidRPr="00244BE1">
        <w:rPr>
          <w:rFonts w:eastAsia="Times New Roman" w:cstheme="minorHAnsi"/>
          <w:sz w:val="24"/>
          <w:szCs w:val="24"/>
        </w:rPr>
        <w:t xml:space="preserve"> Semester Candidates can c</w:t>
      </w:r>
      <w:r w:rsidR="00204A65" w:rsidRPr="00244BE1">
        <w:rPr>
          <w:rFonts w:eastAsia="Times New Roman" w:cstheme="minorHAnsi"/>
          <w:sz w:val="24"/>
          <w:szCs w:val="24"/>
        </w:rPr>
        <w:t>ount any hours since 2 June 201</w:t>
      </w:r>
      <w:r w:rsidR="008931E1" w:rsidRPr="00244BE1">
        <w:rPr>
          <w:rFonts w:eastAsia="Times New Roman" w:cstheme="minorHAnsi"/>
          <w:sz w:val="24"/>
          <w:szCs w:val="24"/>
        </w:rPr>
        <w:t>3</w:t>
      </w:r>
      <w:r w:rsidR="00D109B4" w:rsidRPr="00244BE1">
        <w:rPr>
          <w:rFonts w:eastAsia="Times New Roman" w:cstheme="minorHAnsi"/>
          <w:sz w:val="24"/>
          <w:szCs w:val="24"/>
        </w:rPr>
        <w:t>.  1</w:t>
      </w:r>
      <w:r w:rsidR="00D109B4" w:rsidRPr="00244BE1">
        <w:rPr>
          <w:rFonts w:eastAsia="Times New Roman" w:cstheme="minorHAnsi"/>
          <w:sz w:val="24"/>
          <w:szCs w:val="24"/>
          <w:vertAlign w:val="superscript"/>
        </w:rPr>
        <w:t>st</w:t>
      </w:r>
      <w:r w:rsidR="00D109B4" w:rsidRPr="00244BE1">
        <w:rPr>
          <w:rFonts w:eastAsia="Times New Roman" w:cstheme="minorHAnsi"/>
          <w:sz w:val="24"/>
          <w:szCs w:val="24"/>
        </w:rPr>
        <w:t xml:space="preserve"> Semester Candidates can count hours since their first meeting.</w:t>
      </w:r>
      <w:bookmarkStart w:id="0" w:name="_GoBack"/>
      <w:bookmarkEnd w:id="0"/>
    </w:p>
    <w:sectPr w:rsidR="00932539" w:rsidRPr="00244BE1" w:rsidSect="00244BE1">
      <w:headerReference w:type="default" r:id="rId6"/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155" w:rsidRDefault="00C05155" w:rsidP="00F76C95">
      <w:pPr>
        <w:spacing w:after="0" w:line="240" w:lineRule="auto"/>
      </w:pPr>
      <w:r>
        <w:separator/>
      </w:r>
    </w:p>
  </w:endnote>
  <w:endnote w:type="continuationSeparator" w:id="0">
    <w:p w:rsidR="00C05155" w:rsidRDefault="00C05155" w:rsidP="00F7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155" w:rsidRDefault="00C05155" w:rsidP="00F76C95">
      <w:pPr>
        <w:spacing w:after="0" w:line="240" w:lineRule="auto"/>
      </w:pPr>
      <w:r>
        <w:separator/>
      </w:r>
    </w:p>
  </w:footnote>
  <w:footnote w:type="continuationSeparator" w:id="0">
    <w:p w:rsidR="00C05155" w:rsidRDefault="00C05155" w:rsidP="00F7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BE1" w:rsidRDefault="00244BE1" w:rsidP="00244BE1">
    <w:pPr>
      <w:spacing w:after="0" w:line="240" w:lineRule="auto"/>
      <w:jc w:val="center"/>
      <w:rPr>
        <w:rFonts w:ascii="Calibri" w:eastAsia="Times New Roman" w:hAnsi="Calibri" w:cs="Calibri"/>
        <w:sz w:val="39"/>
        <w:szCs w:val="39"/>
      </w:rPr>
    </w:pPr>
    <w:r>
      <w:rPr>
        <w:rFonts w:ascii="Calibri" w:eastAsia="Times New Roman" w:hAnsi="Calibri" w:cs="Calibri"/>
        <w:sz w:val="39"/>
        <w:szCs w:val="39"/>
      </w:rPr>
      <w:t>University of Memphis- Beta Alpha Psi Requirements</w:t>
    </w:r>
  </w:p>
  <w:p w:rsidR="00F76C95" w:rsidRDefault="00F76C95" w:rsidP="00244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AE"/>
    <w:rsid w:val="001524A2"/>
    <w:rsid w:val="00153880"/>
    <w:rsid w:val="001F20F0"/>
    <w:rsid w:val="00204A65"/>
    <w:rsid w:val="00244BE1"/>
    <w:rsid w:val="005F6F36"/>
    <w:rsid w:val="00765E70"/>
    <w:rsid w:val="00815CAE"/>
    <w:rsid w:val="008931E1"/>
    <w:rsid w:val="0092638E"/>
    <w:rsid w:val="00932539"/>
    <w:rsid w:val="009D67AC"/>
    <w:rsid w:val="00A46110"/>
    <w:rsid w:val="00A90931"/>
    <w:rsid w:val="00B1189E"/>
    <w:rsid w:val="00BF77EF"/>
    <w:rsid w:val="00C05155"/>
    <w:rsid w:val="00C805BC"/>
    <w:rsid w:val="00C8086C"/>
    <w:rsid w:val="00CC5D0C"/>
    <w:rsid w:val="00D109B4"/>
    <w:rsid w:val="00D21CD1"/>
    <w:rsid w:val="00D740C9"/>
    <w:rsid w:val="00E600A7"/>
    <w:rsid w:val="00ED639C"/>
    <w:rsid w:val="00F42650"/>
    <w:rsid w:val="00F7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75559-E01F-4F6F-A863-2CBE81EF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639C"/>
  </w:style>
  <w:style w:type="paragraph" w:styleId="Header">
    <w:name w:val="header"/>
    <w:basedOn w:val="Normal"/>
    <w:link w:val="HeaderChar"/>
    <w:uiPriority w:val="99"/>
    <w:unhideWhenUsed/>
    <w:rsid w:val="00F7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C95"/>
  </w:style>
  <w:style w:type="paragraph" w:styleId="Footer">
    <w:name w:val="footer"/>
    <w:basedOn w:val="Normal"/>
    <w:link w:val="FooterChar"/>
    <w:uiPriority w:val="99"/>
    <w:unhideWhenUsed/>
    <w:rsid w:val="00F7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1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3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95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0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62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35872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01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95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3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99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8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0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17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673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09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88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520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6818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280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7091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39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248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41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6537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2527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6313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79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3088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4926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995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969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5760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377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645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50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6811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434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4153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575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0639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36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044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0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42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2558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5873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6612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091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519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609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939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624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86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79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4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5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62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16919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23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97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271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678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78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80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973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470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2744479"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536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Christina Ganavazos</cp:lastModifiedBy>
  <cp:revision>2</cp:revision>
  <cp:lastPrinted>2013-10-04T17:07:00Z</cp:lastPrinted>
  <dcterms:created xsi:type="dcterms:W3CDTF">2013-10-12T01:26:00Z</dcterms:created>
  <dcterms:modified xsi:type="dcterms:W3CDTF">2013-10-12T01:26:00Z</dcterms:modified>
</cp:coreProperties>
</file>